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64EC851C" w:rsidR="0042385F" w:rsidRDefault="00F23359" w:rsidP="004B0D19">
      <w:pPr>
        <w:pStyle w:val="berschrift1"/>
      </w:pPr>
      <w:r>
        <w:rPr>
          <w:noProof/>
        </w:rPr>
        <w:drawing>
          <wp:anchor distT="0" distB="0" distL="114300" distR="114300" simplePos="0" relativeHeight="251660288" behindDoc="0" locked="0" layoutInCell="1" allowOverlap="1" wp14:anchorId="30CD47AE" wp14:editId="1F3E1AA9">
            <wp:simplePos x="0" y="0"/>
            <wp:positionH relativeFrom="margin">
              <wp:posOffset>4037744</wp:posOffset>
            </wp:positionH>
            <wp:positionV relativeFrom="paragraph">
              <wp:posOffset>424235</wp:posOffset>
            </wp:positionV>
            <wp:extent cx="2373630" cy="3675380"/>
            <wp:effectExtent l="0" t="0" r="7620" b="1270"/>
            <wp:wrapSquare wrapText="bothSides"/>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ild_FeelGood.jpg"/>
                    <pic:cNvPicPr/>
                  </pic:nvPicPr>
                  <pic:blipFill>
                    <a:blip r:embed="rId8">
                      <a:extLst>
                        <a:ext uri="{28A0092B-C50C-407E-A947-70E740481C1C}">
                          <a14:useLocalDpi xmlns:a14="http://schemas.microsoft.com/office/drawing/2010/main" val="0"/>
                        </a:ext>
                      </a:extLst>
                    </a:blip>
                    <a:stretch>
                      <a:fillRect/>
                    </a:stretch>
                  </pic:blipFill>
                  <pic:spPr>
                    <a:xfrm>
                      <a:off x="0" y="0"/>
                      <a:ext cx="2373630" cy="3675380"/>
                    </a:xfrm>
                    <a:prstGeom prst="rect">
                      <a:avLst/>
                    </a:prstGeom>
                  </pic:spPr>
                </pic:pic>
              </a:graphicData>
            </a:graphic>
            <wp14:sizeRelH relativeFrom="margin">
              <wp14:pctWidth>0</wp14:pctWidth>
            </wp14:sizeRelH>
            <wp14:sizeRelV relativeFrom="margin">
              <wp14:pctHeight>0</wp14:pctHeight>
            </wp14:sizeRelV>
          </wp:anchor>
        </w:drawing>
      </w:r>
      <w:r w:rsidR="006F7F39">
        <w:t>„</w:t>
      </w:r>
      <w:proofErr w:type="spellStart"/>
      <w:r w:rsidR="006F7F39">
        <w:t>Feel</w:t>
      </w:r>
      <w:r>
        <w:t>Fine</w:t>
      </w:r>
      <w:proofErr w:type="spellEnd"/>
      <w:r w:rsidR="006F7F39">
        <w:t>-App“</w:t>
      </w:r>
      <w:r w:rsidR="008A69EF">
        <w:t xml:space="preserve"> </w:t>
      </w:r>
      <w:r w:rsidR="00892003">
        <w:t>- Einstieg</w:t>
      </w:r>
    </w:p>
    <w:p w14:paraId="492082D2" w14:textId="40EF8BB2" w:rsidR="00506DDA" w:rsidRDefault="00506DDA"/>
    <w:p w14:paraId="46196326" w14:textId="7AC4A4A0" w:rsidR="005D0C2A" w:rsidRDefault="005D0C2A">
      <w:r>
        <w:t>Es gibt eine Fülle von Apps aus den unterschiedlichsten Lebensbereichen. Dabei nimmt auch der Anteil vermeintlicher „Gesundheits-Apps“ immer mehr zu. Im Folgenden wollen wir eine solche „Gesundheits-App“ schrittweise aufbauen, mit bereits existierenden Apps vergleichen und Chancen und Risiken diskutieren.</w:t>
      </w:r>
    </w:p>
    <w:p w14:paraId="55D66D5B" w14:textId="147CD702" w:rsidR="005D0C2A" w:rsidRDefault="005D0C2A"/>
    <w:p w14:paraId="49D63EF0" w14:textId="4DB0B7DF" w:rsidR="00506DDA" w:rsidRDefault="00506DDA" w:rsidP="00F75EAB">
      <w:pPr>
        <w:pStyle w:val="berschrift2"/>
      </w:pPr>
      <w:r>
        <w:t>Aufgabe</w:t>
      </w:r>
      <w:r w:rsidR="00720946">
        <w:t>n</w:t>
      </w:r>
      <w:r>
        <w:t>:</w:t>
      </w:r>
    </w:p>
    <w:p w14:paraId="6E681B2D" w14:textId="5DC07EC8" w:rsidR="00720946" w:rsidRDefault="00720946" w:rsidP="00720946">
      <w:pPr>
        <w:pStyle w:val="berschrift4"/>
      </w:pPr>
      <w:r>
        <w:t>Erstes Kennenlernen</w:t>
      </w:r>
    </w:p>
    <w:p w14:paraId="2EF1EFC1" w14:textId="074877E3" w:rsidR="00720946" w:rsidRDefault="005D0C2A" w:rsidP="00CA2AB8">
      <w:pPr>
        <w:pStyle w:val="Listenabsatz"/>
        <w:numPr>
          <w:ilvl w:val="0"/>
          <w:numId w:val="32"/>
        </w:numPr>
      </w:pPr>
      <w:r>
        <w:t xml:space="preserve">Importiere im App Inventor das Projekt </w:t>
      </w:r>
      <w:proofErr w:type="spellStart"/>
      <w:r w:rsidR="002C6B2E">
        <w:rPr>
          <w:i/>
          <w:iCs/>
        </w:rPr>
        <w:t>Feel</w:t>
      </w:r>
      <w:r w:rsidR="00F23359">
        <w:rPr>
          <w:i/>
          <w:iCs/>
        </w:rPr>
        <w:t>Fine</w:t>
      </w:r>
      <w:r w:rsidR="002C6B2E">
        <w:rPr>
          <w:i/>
          <w:iCs/>
        </w:rPr>
        <w:t>_Vorlage.aia</w:t>
      </w:r>
      <w:proofErr w:type="spellEnd"/>
      <w:r w:rsidR="002B206C">
        <w:t xml:space="preserve"> (bzw. </w:t>
      </w:r>
      <w:proofErr w:type="spellStart"/>
      <w:r w:rsidR="002B206C" w:rsidRPr="002B206C">
        <w:rPr>
          <w:i/>
          <w:iCs/>
        </w:rPr>
        <w:t>FeelFine_Vorlage_iOS.aia</w:t>
      </w:r>
      <w:proofErr w:type="spellEnd"/>
      <w:r w:rsidR="002B206C">
        <w:t>, wenn du die App später mit einem iOS-Gerät testen möchtest).</w:t>
      </w:r>
    </w:p>
    <w:p w14:paraId="49286CD7" w14:textId="5569F353" w:rsidR="00720946" w:rsidRDefault="00720946" w:rsidP="00593A9C">
      <w:pPr>
        <w:pStyle w:val="Listenabsatz"/>
        <w:numPr>
          <w:ilvl w:val="0"/>
          <w:numId w:val="32"/>
        </w:numPr>
      </w:pPr>
      <w:r>
        <w:t xml:space="preserve">Beschreibe die verschiedenen Komponenten des Projektes. </w:t>
      </w:r>
    </w:p>
    <w:p w14:paraId="6E1D4400" w14:textId="7AFF10AD" w:rsidR="00506DDA" w:rsidRDefault="00720946" w:rsidP="00593A9C">
      <w:pPr>
        <w:pStyle w:val="Listenabsatz"/>
        <w:numPr>
          <w:ilvl w:val="0"/>
          <w:numId w:val="32"/>
        </w:numPr>
      </w:pPr>
      <w:r>
        <w:t>Verbinde dein Projekt mit deinem Smartphone oder dem Emulator und teste die Darstellung.</w:t>
      </w:r>
    </w:p>
    <w:p w14:paraId="7396F8C2" w14:textId="7D7F43A4" w:rsidR="00720946" w:rsidRDefault="00720946" w:rsidP="00720946"/>
    <w:p w14:paraId="74892E4A" w14:textId="20370285" w:rsidR="00720946" w:rsidRDefault="00720946" w:rsidP="00720946">
      <w:pPr>
        <w:pStyle w:val="berschrift4"/>
      </w:pPr>
      <w:r>
        <w:t>Häufigkeiten zählen</w:t>
      </w:r>
    </w:p>
    <w:p w14:paraId="4C5F04EE" w14:textId="6F14A4A1" w:rsidR="00720946" w:rsidRDefault="00720946" w:rsidP="00CA2AB8">
      <w:pPr>
        <w:pStyle w:val="Listenabsatz"/>
        <w:numPr>
          <w:ilvl w:val="0"/>
          <w:numId w:val="36"/>
        </w:numPr>
      </w:pPr>
      <w:r>
        <w:t xml:space="preserve">Wechsle in den Blöcke-Modus. </w:t>
      </w:r>
      <w:r w:rsidR="002C727A">
        <w:t xml:space="preserve">Schau dir die einzelnen Kategorien von Blöcken an: </w:t>
      </w:r>
      <w:r w:rsidR="00230EF5">
        <w:t>E</w:t>
      </w:r>
      <w:r w:rsidR="002C727A">
        <w:t xml:space="preserve">s gibt </w:t>
      </w:r>
    </w:p>
    <w:p w14:paraId="11E5BF84" w14:textId="79FC8E0A" w:rsidR="002C727A" w:rsidRDefault="002C727A" w:rsidP="00230EF5">
      <w:pPr>
        <w:pStyle w:val="Listenabsatz"/>
        <w:numPr>
          <w:ilvl w:val="0"/>
          <w:numId w:val="33"/>
        </w:numPr>
      </w:pPr>
      <w:r>
        <w:t>eingebaute Blöcke mit ähnlichen Kategorien wie in Scratch oder Snap wie beispielsweise d</w:t>
      </w:r>
      <w:r w:rsidR="00230EF5">
        <w:t>ie</w:t>
      </w:r>
      <w:r>
        <w:t xml:space="preserve"> Bl</w:t>
      </w:r>
      <w:r w:rsidR="00230EF5">
        <w:t>ö</w:t>
      </w:r>
      <w:r>
        <w:t>ck</w:t>
      </w:r>
      <w:r w:rsidR="00230EF5">
        <w:t>e</w:t>
      </w:r>
      <w:r>
        <w:rPr>
          <w:noProof/>
        </w:rPr>
        <w:drawing>
          <wp:inline distT="0" distB="0" distL="0" distR="0" wp14:anchorId="556F2ABD" wp14:editId="217F2940">
            <wp:extent cx="1044054" cy="322981"/>
            <wp:effectExtent l="0" t="0" r="381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ock-addition.jpg"/>
                    <pic:cNvPicPr/>
                  </pic:nvPicPr>
                  <pic:blipFill>
                    <a:blip r:embed="rId9">
                      <a:extLst>
                        <a:ext uri="{28A0092B-C50C-407E-A947-70E740481C1C}">
                          <a14:useLocalDpi xmlns:a14="http://schemas.microsoft.com/office/drawing/2010/main" val="0"/>
                        </a:ext>
                      </a:extLst>
                    </a:blip>
                    <a:stretch>
                      <a:fillRect/>
                    </a:stretch>
                  </pic:blipFill>
                  <pic:spPr>
                    <a:xfrm>
                      <a:off x="0" y="0"/>
                      <a:ext cx="1079229" cy="333863"/>
                    </a:xfrm>
                    <a:prstGeom prst="rect">
                      <a:avLst/>
                    </a:prstGeom>
                  </pic:spPr>
                </pic:pic>
              </a:graphicData>
            </a:graphic>
          </wp:inline>
        </w:drawing>
      </w:r>
      <w:r w:rsidR="00230EF5">
        <w:t xml:space="preserve">und </w:t>
      </w:r>
      <w:r w:rsidR="00230EF5">
        <w:rPr>
          <w:noProof/>
        </w:rPr>
        <w:drawing>
          <wp:inline distT="0" distB="0" distL="0" distR="0" wp14:anchorId="68E1FF48" wp14:editId="1CCDAD13">
            <wp:extent cx="429904" cy="257942"/>
            <wp:effectExtent l="0" t="0" r="825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ins.jpg"/>
                    <pic:cNvPicPr/>
                  </pic:nvPicPr>
                  <pic:blipFill>
                    <a:blip r:embed="rId10">
                      <a:extLst>
                        <a:ext uri="{28A0092B-C50C-407E-A947-70E740481C1C}">
                          <a14:useLocalDpi xmlns:a14="http://schemas.microsoft.com/office/drawing/2010/main" val="0"/>
                        </a:ext>
                      </a:extLst>
                    </a:blip>
                    <a:stretch>
                      <a:fillRect/>
                    </a:stretch>
                  </pic:blipFill>
                  <pic:spPr>
                    <a:xfrm>
                      <a:off x="0" y="0"/>
                      <a:ext cx="449204" cy="269522"/>
                    </a:xfrm>
                    <a:prstGeom prst="rect">
                      <a:avLst/>
                    </a:prstGeom>
                  </pic:spPr>
                </pic:pic>
              </a:graphicData>
            </a:graphic>
          </wp:inline>
        </w:drawing>
      </w:r>
      <w:r w:rsidR="00230EF5">
        <w:t xml:space="preserve"> </w:t>
      </w:r>
      <w:r>
        <w:t>der Kategorie Mathematik, sowie</w:t>
      </w:r>
    </w:p>
    <w:p w14:paraId="125822A7" w14:textId="526A1CDC" w:rsidR="002C727A" w:rsidRDefault="002C727A" w:rsidP="002C727A"/>
    <w:p w14:paraId="377E32F0" w14:textId="0EB34F05" w:rsidR="002C727A" w:rsidRDefault="002C727A" w:rsidP="00230EF5">
      <w:pPr>
        <w:pStyle w:val="Listenabsatz"/>
        <w:numPr>
          <w:ilvl w:val="0"/>
          <w:numId w:val="33"/>
        </w:numPr>
      </w:pPr>
      <w:r>
        <w:t xml:space="preserve">spezielle Blöcke, die nur für </w:t>
      </w:r>
      <w:r w:rsidR="00230EF5">
        <w:t>ausgewählte</w:t>
      </w:r>
      <w:r>
        <w:t xml:space="preserve"> Objekte zur Verfügung stehen</w:t>
      </w:r>
      <w:r w:rsidR="00230EF5">
        <w:t>,</w:t>
      </w:r>
      <w:r>
        <w:t xml:space="preserve"> wie beispielsweise </w:t>
      </w:r>
      <w:r>
        <w:rPr>
          <w:noProof/>
        </w:rPr>
        <w:drawing>
          <wp:inline distT="0" distB="0" distL="0" distR="0" wp14:anchorId="1EFB1DDF" wp14:editId="1BBC3179">
            <wp:extent cx="1746914" cy="252745"/>
            <wp:effectExtent l="0" t="0" r="571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k-anzahl.jpg"/>
                    <pic:cNvPicPr/>
                  </pic:nvPicPr>
                  <pic:blipFill>
                    <a:blip r:embed="rId11">
                      <a:extLst>
                        <a:ext uri="{28A0092B-C50C-407E-A947-70E740481C1C}">
                          <a14:useLocalDpi xmlns:a14="http://schemas.microsoft.com/office/drawing/2010/main" val="0"/>
                        </a:ext>
                      </a:extLst>
                    </a:blip>
                    <a:stretch>
                      <a:fillRect/>
                    </a:stretch>
                  </pic:blipFill>
                  <pic:spPr>
                    <a:xfrm>
                      <a:off x="0" y="0"/>
                      <a:ext cx="1886574" cy="272951"/>
                    </a:xfrm>
                    <a:prstGeom prst="rect">
                      <a:avLst/>
                    </a:prstGeom>
                  </pic:spPr>
                </pic:pic>
              </a:graphicData>
            </a:graphic>
          </wp:inline>
        </w:drawing>
      </w:r>
      <w:r>
        <w:t xml:space="preserve">und </w:t>
      </w:r>
      <w:r>
        <w:rPr>
          <w:noProof/>
        </w:rPr>
        <w:drawing>
          <wp:inline distT="0" distB="0" distL="0" distR="0" wp14:anchorId="5A3A76E9" wp14:editId="17608EE0">
            <wp:extent cx="2326944" cy="22865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ock-textsetzen.jpg"/>
                    <pic:cNvPicPr/>
                  </pic:nvPicPr>
                  <pic:blipFill>
                    <a:blip r:embed="rId12">
                      <a:extLst>
                        <a:ext uri="{28A0092B-C50C-407E-A947-70E740481C1C}">
                          <a14:useLocalDpi xmlns:a14="http://schemas.microsoft.com/office/drawing/2010/main" val="0"/>
                        </a:ext>
                      </a:extLst>
                    </a:blip>
                    <a:stretch>
                      <a:fillRect/>
                    </a:stretch>
                  </pic:blipFill>
                  <pic:spPr>
                    <a:xfrm>
                      <a:off x="0" y="0"/>
                      <a:ext cx="2514972" cy="247136"/>
                    </a:xfrm>
                    <a:prstGeom prst="rect">
                      <a:avLst/>
                    </a:prstGeom>
                  </pic:spPr>
                </pic:pic>
              </a:graphicData>
            </a:graphic>
          </wp:inline>
        </w:drawing>
      </w:r>
      <w:r>
        <w:t xml:space="preserve">für das Objekt </w:t>
      </w:r>
      <w:proofErr w:type="spellStart"/>
      <w:r w:rsidRPr="00230EF5">
        <w:rPr>
          <w:rFonts w:ascii="Courier New" w:hAnsi="Courier New" w:cs="Courier New"/>
        </w:rPr>
        <w:t>Anzahl_froehlich</w:t>
      </w:r>
      <w:proofErr w:type="spellEnd"/>
      <w:r>
        <w:t xml:space="preserve"> oder </w:t>
      </w:r>
    </w:p>
    <w:p w14:paraId="370F80CC" w14:textId="72E99A67" w:rsidR="002C727A" w:rsidRDefault="002C727A" w:rsidP="002C727A">
      <w:pPr>
        <w:pStyle w:val="Listenabsatz"/>
        <w:ind w:left="1440"/>
      </w:pPr>
      <w:r>
        <w:rPr>
          <w:noProof/>
        </w:rPr>
        <w:drawing>
          <wp:inline distT="0" distB="0" distL="0" distR="0" wp14:anchorId="159C1C73" wp14:editId="20FC13FD">
            <wp:extent cx="1549021" cy="4235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ock-button.jpg"/>
                    <pic:cNvPicPr/>
                  </pic:nvPicPr>
                  <pic:blipFill>
                    <a:blip r:embed="rId13">
                      <a:extLst>
                        <a:ext uri="{28A0092B-C50C-407E-A947-70E740481C1C}">
                          <a14:useLocalDpi xmlns:a14="http://schemas.microsoft.com/office/drawing/2010/main" val="0"/>
                        </a:ext>
                      </a:extLst>
                    </a:blip>
                    <a:stretch>
                      <a:fillRect/>
                    </a:stretch>
                  </pic:blipFill>
                  <pic:spPr>
                    <a:xfrm>
                      <a:off x="0" y="0"/>
                      <a:ext cx="1660135" cy="453943"/>
                    </a:xfrm>
                    <a:prstGeom prst="rect">
                      <a:avLst/>
                    </a:prstGeom>
                  </pic:spPr>
                </pic:pic>
              </a:graphicData>
            </a:graphic>
          </wp:inline>
        </w:drawing>
      </w:r>
      <w:r>
        <w:t xml:space="preserve">für das Objekt </w:t>
      </w:r>
      <w:proofErr w:type="spellStart"/>
      <w:r w:rsidRPr="00230EF5">
        <w:rPr>
          <w:rFonts w:ascii="Courier New" w:hAnsi="Courier New" w:cs="Courier New"/>
        </w:rPr>
        <w:t>Button_froehlich</w:t>
      </w:r>
      <w:proofErr w:type="spellEnd"/>
    </w:p>
    <w:p w14:paraId="4DF2EB46" w14:textId="77777777" w:rsidR="00CA2AB8" w:rsidRDefault="00230EF5" w:rsidP="002C6B2E">
      <w:pPr>
        <w:pStyle w:val="Listenabsatz"/>
      </w:pPr>
      <w:r>
        <w:t xml:space="preserve">Bisher ist in deinem Projekt nur die Darstellung des Bildschirms enthalten. Jetzt wollen wir das Zählen implementieren. Wenn also beispielsweise auf den Button </w:t>
      </w:r>
      <w:proofErr w:type="spellStart"/>
      <w:r w:rsidRPr="00CA2AB8">
        <w:rPr>
          <w:rFonts w:ascii="Courier New" w:hAnsi="Courier New" w:cs="Courier New"/>
        </w:rPr>
        <w:t>Button_froehlich</w:t>
      </w:r>
      <w:proofErr w:type="spellEnd"/>
      <w:r>
        <w:t xml:space="preserve"> getippt wird, erhöht sich die im Label </w:t>
      </w:r>
      <w:proofErr w:type="spellStart"/>
      <w:r w:rsidRPr="00CA2AB8">
        <w:rPr>
          <w:rFonts w:ascii="Courier New" w:hAnsi="Courier New" w:cs="Courier New"/>
        </w:rPr>
        <w:t>Anzahl_froehlich</w:t>
      </w:r>
      <w:proofErr w:type="spellEnd"/>
      <w:r>
        <w:t xml:space="preserve"> gegebene Zahl um 1.</w:t>
      </w:r>
    </w:p>
    <w:p w14:paraId="31430CE4" w14:textId="526D80CC" w:rsidR="00230EF5" w:rsidRDefault="00230EF5" w:rsidP="00CA2AB8">
      <w:pPr>
        <w:pStyle w:val="Listenabsatz"/>
      </w:pPr>
      <w:r>
        <w:t xml:space="preserve">Implementiere dies mithilfe der oben abgebildeten Blöcke. </w:t>
      </w:r>
    </w:p>
    <w:p w14:paraId="4A1D16B2" w14:textId="78AB6D53" w:rsidR="00C51CE0" w:rsidRDefault="00230EF5" w:rsidP="00BE4F1F">
      <w:pPr>
        <w:ind w:left="708"/>
      </w:pPr>
      <w:r>
        <w:t xml:space="preserve">(Hilfe nötig? Im Projekt  </w:t>
      </w:r>
      <w:proofErr w:type="spellStart"/>
      <w:r w:rsidR="002C6B2E">
        <w:rPr>
          <w:i/>
          <w:iCs/>
        </w:rPr>
        <w:t>Feel</w:t>
      </w:r>
      <w:r w:rsidR="00BC477A">
        <w:rPr>
          <w:i/>
          <w:iCs/>
        </w:rPr>
        <w:t>Fine_Ansatz</w:t>
      </w:r>
      <w:r w:rsidRPr="00230EF5">
        <w:rPr>
          <w:i/>
          <w:iCs/>
        </w:rPr>
        <w:t>.aia</w:t>
      </w:r>
      <w:proofErr w:type="spellEnd"/>
      <w:r>
        <w:t xml:space="preserve"> ist das Zählen für einen Button bereits implementiert. Ergänze es entsprechend für die anderen Buttons</w:t>
      </w:r>
      <w:r w:rsidR="00456CA8">
        <w:t>.)</w:t>
      </w:r>
    </w:p>
    <w:p w14:paraId="0D0555CA" w14:textId="76A07107" w:rsidR="00CA2AB8" w:rsidRDefault="00CA2AB8" w:rsidP="00CA2AB8">
      <w:pPr>
        <w:pStyle w:val="Listenabsatz"/>
        <w:numPr>
          <w:ilvl w:val="0"/>
          <w:numId w:val="36"/>
        </w:numPr>
      </w:pPr>
      <w:r>
        <w:t>Verbinde dein Projekt erneut mit deinem Smartphone oder dem Emulator und teste es.</w:t>
      </w:r>
    </w:p>
    <w:p w14:paraId="4E07C8B0" w14:textId="20B8DC1C" w:rsidR="00456CA8" w:rsidRDefault="00456CA8" w:rsidP="00456CA8">
      <w:r>
        <w:lastRenderedPageBreak/>
        <w:t xml:space="preserve"> </w:t>
      </w:r>
    </w:p>
    <w:p w14:paraId="6D50BFBA" w14:textId="6C609730" w:rsidR="004D5684" w:rsidRDefault="004D5684" w:rsidP="004D5684">
      <w:pPr>
        <w:pStyle w:val="berschrift1"/>
      </w:pPr>
      <w:r>
        <w:t>„</w:t>
      </w:r>
      <w:proofErr w:type="spellStart"/>
      <w:r>
        <w:t>Fee</w:t>
      </w:r>
      <w:r w:rsidR="00F23359">
        <w:t>lFine</w:t>
      </w:r>
      <w:proofErr w:type="spellEnd"/>
      <w:r>
        <w:t>-App“ – Erweiterung 1</w:t>
      </w:r>
    </w:p>
    <w:p w14:paraId="15E8D8D7" w14:textId="09A5C1FE" w:rsidR="004D5684" w:rsidRDefault="00F23359" w:rsidP="004D5684">
      <w:pPr>
        <w:rPr>
          <w:noProof/>
        </w:rPr>
      </w:pPr>
      <w:r>
        <w:rPr>
          <w:noProof/>
        </w:rPr>
        <w:drawing>
          <wp:anchor distT="0" distB="0" distL="114300" distR="114300" simplePos="0" relativeHeight="251661312" behindDoc="0" locked="0" layoutInCell="1" allowOverlap="1" wp14:anchorId="0BAE71D9" wp14:editId="0845FDD7">
            <wp:simplePos x="0" y="0"/>
            <wp:positionH relativeFrom="column">
              <wp:posOffset>3385820</wp:posOffset>
            </wp:positionH>
            <wp:positionV relativeFrom="paragraph">
              <wp:posOffset>11789</wp:posOffset>
            </wp:positionV>
            <wp:extent cx="3072130" cy="3013075"/>
            <wp:effectExtent l="0" t="0" r="0" b="0"/>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creenshot_20200116-112829.jpg"/>
                    <pic:cNvPicPr/>
                  </pic:nvPicPr>
                  <pic:blipFill rotWithShape="1">
                    <a:blip r:embed="rId14" cstate="print">
                      <a:extLst>
                        <a:ext uri="{28A0092B-C50C-407E-A947-70E740481C1C}">
                          <a14:useLocalDpi xmlns:a14="http://schemas.microsoft.com/office/drawing/2010/main" val="0"/>
                        </a:ext>
                      </a:extLst>
                    </a:blip>
                    <a:srcRect r="-4" b="52276"/>
                    <a:stretch/>
                  </pic:blipFill>
                  <pic:spPr bwMode="auto">
                    <a:xfrm>
                      <a:off x="0" y="0"/>
                      <a:ext cx="3072130" cy="30130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D5684">
        <w:rPr>
          <w:noProof/>
        </w:rPr>
        <w:t>Unsere „Feel</w:t>
      </w:r>
      <w:r w:rsidR="002C15DF">
        <w:rPr>
          <w:noProof/>
        </w:rPr>
        <w:t>Fine</w:t>
      </w:r>
      <w:r w:rsidR="004D5684">
        <w:rPr>
          <w:noProof/>
        </w:rPr>
        <w:t>-App“ ist sicherlich noch nicht marktreif. Bisher wird ja nur gezählt, wie oft ein entsprechendes Gefühl auftritt. Im Folgenden wollen wir die App schrittweise zu einer Ratgeber-App erweitern.</w:t>
      </w:r>
    </w:p>
    <w:p w14:paraId="1F0DCA8F" w14:textId="57702186" w:rsidR="004D5684" w:rsidRDefault="004D5684" w:rsidP="004D5684">
      <w:pPr>
        <w:pStyle w:val="berschrift2"/>
      </w:pPr>
      <w:r>
        <w:t>Aufgaben:</w:t>
      </w:r>
    </w:p>
    <w:p w14:paraId="3F435FF8" w14:textId="7D391993" w:rsidR="003A41A9" w:rsidRDefault="00555CAD" w:rsidP="00555CAD">
      <w:pPr>
        <w:pStyle w:val="berschrift4"/>
      </w:pPr>
      <w:r>
        <w:t>Rückmeldung</w:t>
      </w:r>
    </w:p>
    <w:p w14:paraId="68A3EB1A" w14:textId="0A0A8EDF" w:rsidR="00B20D87" w:rsidRDefault="00555CAD" w:rsidP="00B20D87">
      <w:r>
        <w:t>Als Ratgeber soll deine App jetzt je nach Gefühl eine entsprechende Rückmeldung geben</w:t>
      </w:r>
      <w:r w:rsidR="00B20D87">
        <w:t xml:space="preserve"> (siehe Abbildung)</w:t>
      </w:r>
      <w:r>
        <w:t>.</w:t>
      </w:r>
      <w:r w:rsidR="00B20D87">
        <w:t xml:space="preserve"> Die Rückmeldung erfolgt dabei über eine Label-Komponente. In der Vorlage ist bereits eine entsprechende Komponente im Projekt eingefügt: dort heißt sie </w:t>
      </w:r>
      <w:proofErr w:type="spellStart"/>
      <w:r w:rsidR="00B20D87" w:rsidRPr="00B20D87">
        <w:rPr>
          <w:rFonts w:ascii="Courier New" w:hAnsi="Courier New" w:cs="Courier New"/>
        </w:rPr>
        <w:t>Label_Antwort</w:t>
      </w:r>
      <w:proofErr w:type="spellEnd"/>
      <w:r w:rsidR="00B20D87">
        <w:t xml:space="preserve">. </w:t>
      </w:r>
    </w:p>
    <w:p w14:paraId="40B311C4" w14:textId="09C14025" w:rsidR="00ED18C3" w:rsidRDefault="00B20D87" w:rsidP="00B20D87">
      <w:r>
        <w:t xml:space="preserve">Denke dir für jedes Gefühl eine passende Rückmeldung aus. </w:t>
      </w:r>
      <w:r w:rsidR="00ED18C3">
        <w:t>Ergänze dein Programm so, dass d</w:t>
      </w:r>
      <w:r>
        <w:t>ieser Text jeweils erschein</w:t>
      </w:r>
      <w:r w:rsidR="00ED18C3">
        <w:t>t</w:t>
      </w:r>
      <w:r>
        <w:t xml:space="preserve">, wenn auf den zugehörigen Butten geklickt wird. </w:t>
      </w:r>
    </w:p>
    <w:p w14:paraId="3A9AC639" w14:textId="0C312355" w:rsidR="00ED18C3" w:rsidRDefault="00ED18C3" w:rsidP="00B20D87">
      <w:r>
        <w:t>Dabei sind die beiden folgenden Blöcke hilfreich:</w:t>
      </w:r>
    </w:p>
    <w:p w14:paraId="54253D62" w14:textId="79608455" w:rsidR="00ED18C3" w:rsidRDefault="00ED18C3" w:rsidP="00B20D87">
      <w:r>
        <w:rPr>
          <w:noProof/>
        </w:rPr>
        <w:drawing>
          <wp:inline distT="0" distB="0" distL="0" distR="0" wp14:anchorId="7F4B33FD" wp14:editId="0CF30ED3">
            <wp:extent cx="3124200" cy="40005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extSEtzen.jpg"/>
                    <pic:cNvPicPr/>
                  </pic:nvPicPr>
                  <pic:blipFill>
                    <a:blip r:embed="rId15">
                      <a:extLst>
                        <a:ext uri="{28A0092B-C50C-407E-A947-70E740481C1C}">
                          <a14:useLocalDpi xmlns:a14="http://schemas.microsoft.com/office/drawing/2010/main" val="0"/>
                        </a:ext>
                      </a:extLst>
                    </a:blip>
                    <a:stretch>
                      <a:fillRect/>
                    </a:stretch>
                  </pic:blipFill>
                  <pic:spPr>
                    <a:xfrm>
                      <a:off x="0" y="0"/>
                      <a:ext cx="3124200" cy="400050"/>
                    </a:xfrm>
                    <a:prstGeom prst="rect">
                      <a:avLst/>
                    </a:prstGeom>
                  </pic:spPr>
                </pic:pic>
              </a:graphicData>
            </a:graphic>
          </wp:inline>
        </w:drawing>
      </w:r>
      <w:r>
        <w:t>und</w:t>
      </w:r>
      <w:r w:rsidR="00375B62">
        <w:rPr>
          <w:noProof/>
        </w:rPr>
        <w:drawing>
          <wp:inline distT="0" distB="0" distL="0" distR="0" wp14:anchorId="06C19C68" wp14:editId="4C99E812">
            <wp:extent cx="695325" cy="304800"/>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Zeichenkette.jpg"/>
                    <pic:cNvPicPr/>
                  </pic:nvPicPr>
                  <pic:blipFill>
                    <a:blip r:embed="rId16">
                      <a:extLst>
                        <a:ext uri="{28A0092B-C50C-407E-A947-70E740481C1C}">
                          <a14:useLocalDpi xmlns:a14="http://schemas.microsoft.com/office/drawing/2010/main" val="0"/>
                        </a:ext>
                      </a:extLst>
                    </a:blip>
                    <a:stretch>
                      <a:fillRect/>
                    </a:stretch>
                  </pic:blipFill>
                  <pic:spPr>
                    <a:xfrm>
                      <a:off x="0" y="0"/>
                      <a:ext cx="695325" cy="304800"/>
                    </a:xfrm>
                    <a:prstGeom prst="rect">
                      <a:avLst/>
                    </a:prstGeom>
                  </pic:spPr>
                </pic:pic>
              </a:graphicData>
            </a:graphic>
          </wp:inline>
        </w:drawing>
      </w:r>
    </w:p>
    <w:p w14:paraId="5F6C4758" w14:textId="0D79B47E" w:rsidR="00932026" w:rsidRDefault="00932026" w:rsidP="00932026">
      <w:pPr>
        <w:pStyle w:val="berschrift4"/>
      </w:pPr>
      <w:r>
        <w:t>Zurücksetzen</w:t>
      </w:r>
    </w:p>
    <w:p w14:paraId="110DF1C2" w14:textId="14C425D1" w:rsidR="00932026" w:rsidRDefault="00932026" w:rsidP="00932026">
      <w:r>
        <w:t xml:space="preserve">Es fehlt eine Möglichkeit, die jeweiligen Anzahlen für fröhlich, überglücklich, wütend und traurig wieder auf 0 zu setzen. </w:t>
      </w:r>
    </w:p>
    <w:p w14:paraId="23B24134" w14:textId="0B12EB96" w:rsidR="00375B62" w:rsidRDefault="00375B62" w:rsidP="00375B62">
      <w:pPr>
        <w:pStyle w:val="Listenabsatz"/>
        <w:numPr>
          <w:ilvl w:val="0"/>
          <w:numId w:val="39"/>
        </w:numPr>
      </w:pPr>
      <w:r>
        <w:t>Wechsle in den Design-Modus. Füge deinem Projekt einen weiteren Button hinzu. Entscheide selbst über sein Aussehen. Probiere z.B.:</w:t>
      </w:r>
    </w:p>
    <w:p w14:paraId="2520F231" w14:textId="6BE4E108" w:rsidR="00375B62" w:rsidRDefault="00375B62" w:rsidP="00375B62">
      <w:pPr>
        <w:pStyle w:val="Listenabsatz"/>
        <w:numPr>
          <w:ilvl w:val="0"/>
          <w:numId w:val="38"/>
        </w:numPr>
      </w:pPr>
      <w:r>
        <w:t>die Position zu ändern</w:t>
      </w:r>
    </w:p>
    <w:p w14:paraId="7B62F78A" w14:textId="690C6A2F" w:rsidR="00375B62" w:rsidRDefault="00375B62" w:rsidP="00375B62">
      <w:pPr>
        <w:pStyle w:val="Listenabsatz"/>
        <w:numPr>
          <w:ilvl w:val="0"/>
          <w:numId w:val="38"/>
        </w:numPr>
      </w:pPr>
      <w:r>
        <w:t>die Beschriftung festzulegen</w:t>
      </w:r>
    </w:p>
    <w:p w14:paraId="546418EE" w14:textId="383F3DE7" w:rsidR="00375B62" w:rsidRDefault="00375B62" w:rsidP="00375B62">
      <w:pPr>
        <w:pStyle w:val="Listenabsatz"/>
        <w:numPr>
          <w:ilvl w:val="0"/>
          <w:numId w:val="38"/>
        </w:numPr>
      </w:pPr>
      <w:r>
        <w:t>verschiedene Schriftgrößen aus</w:t>
      </w:r>
    </w:p>
    <w:p w14:paraId="6D36A540" w14:textId="596B5CBF" w:rsidR="00375B62" w:rsidRDefault="00375B62" w:rsidP="00375B62">
      <w:pPr>
        <w:pStyle w:val="Listenabsatz"/>
        <w:numPr>
          <w:ilvl w:val="0"/>
          <w:numId w:val="38"/>
        </w:numPr>
      </w:pPr>
      <w:r>
        <w:t>seinen Namen umzubenennen</w:t>
      </w:r>
    </w:p>
    <w:p w14:paraId="06D1F80A" w14:textId="03E1B685" w:rsidR="00375B62" w:rsidRDefault="00375B62" w:rsidP="00375B62">
      <w:pPr>
        <w:pStyle w:val="Listenabsatz"/>
        <w:numPr>
          <w:ilvl w:val="0"/>
          <w:numId w:val="38"/>
        </w:numPr>
      </w:pPr>
      <w:r>
        <w:t>die Hintergrundfarbe zu ändern</w:t>
      </w:r>
    </w:p>
    <w:p w14:paraId="0523B23C" w14:textId="1AF0D731" w:rsidR="00375B62" w:rsidRPr="00932026" w:rsidRDefault="00375B62" w:rsidP="00375B62">
      <w:pPr>
        <w:pStyle w:val="Listenabsatz"/>
        <w:numPr>
          <w:ilvl w:val="0"/>
          <w:numId w:val="38"/>
        </w:numPr>
      </w:pPr>
      <w:r>
        <w:t>u.v.m.</w:t>
      </w:r>
    </w:p>
    <w:p w14:paraId="537D0D7D" w14:textId="6222F2BB" w:rsidR="00ED18C3" w:rsidRDefault="00375B62" w:rsidP="00375B62">
      <w:pPr>
        <w:pStyle w:val="Listenabsatz"/>
        <w:numPr>
          <w:ilvl w:val="0"/>
          <w:numId w:val="39"/>
        </w:numPr>
        <w:spacing w:after="160" w:line="259" w:lineRule="auto"/>
      </w:pPr>
      <w:r>
        <w:t>Wechsle jetzt in den Blöcke-Modus. Ergänze dein Programm so, dass alle Anzahlen auf 0 gesetzt werden, sobald man auf den neuen Butt</w:t>
      </w:r>
      <w:r w:rsidR="00F23359">
        <w:t>o</w:t>
      </w:r>
      <w:r>
        <w:t>n klickt.</w:t>
      </w:r>
    </w:p>
    <w:p w14:paraId="255EB73B" w14:textId="2C1D88EC" w:rsidR="006E6386" w:rsidRDefault="006E6386" w:rsidP="006E6386">
      <w:pPr>
        <w:pStyle w:val="berschrift4"/>
      </w:pPr>
      <w:r>
        <w:t>Beeinfluss</w:t>
      </w:r>
      <w:r w:rsidR="005B7849">
        <w:t>ung der Nutzer</w:t>
      </w:r>
    </w:p>
    <w:p w14:paraId="74DE3A59" w14:textId="4979701D" w:rsidR="006E6386" w:rsidRDefault="006E6386" w:rsidP="00EA44C4">
      <w:pPr>
        <w:spacing w:after="160" w:line="259" w:lineRule="auto"/>
      </w:pPr>
      <w:r>
        <w:t xml:space="preserve">Die App soll kostenfrei angeboten werden. Daher müssen die Entwicklungskosten anders gedeckt werden. Diskutiere </w:t>
      </w:r>
      <w:r w:rsidR="001F1DA6">
        <w:t>Einnahmequellen</w:t>
      </w:r>
      <w:r>
        <w:t xml:space="preserve"> und mögliche Umsetzungen innerhalb der App.</w:t>
      </w:r>
      <w:r w:rsidR="001F1DA6">
        <w:t xml:space="preserve"> Diskutiere </w:t>
      </w:r>
      <w:r w:rsidR="007D6D05">
        <w:t xml:space="preserve">anhand </w:t>
      </w:r>
      <w:r w:rsidR="001F1DA6">
        <w:t>deiner selbst entwickelten App allgemein Chancen und Risiken solcher kostenfreien Ratgeber-Apps.</w:t>
      </w:r>
    </w:p>
    <w:p w14:paraId="76D2AA66" w14:textId="4E8B694A" w:rsidR="00EA44C4" w:rsidRDefault="00EA44C4" w:rsidP="0097008E">
      <w:pPr>
        <w:pStyle w:val="berschrift1"/>
      </w:pPr>
      <w:r>
        <w:br w:type="page"/>
      </w:r>
      <w:r>
        <w:lastRenderedPageBreak/>
        <w:t>„</w:t>
      </w:r>
      <w:proofErr w:type="spellStart"/>
      <w:r>
        <w:t>FeelFine</w:t>
      </w:r>
      <w:proofErr w:type="spellEnd"/>
      <w:r>
        <w:t xml:space="preserve">-App“ – </w:t>
      </w:r>
      <w:r w:rsidR="00E80118">
        <w:t>noch mehr Erweiterungen</w:t>
      </w:r>
    </w:p>
    <w:p w14:paraId="5553259B" w14:textId="71D69076" w:rsidR="00E80118" w:rsidRDefault="00E80118" w:rsidP="00E80118"/>
    <w:p w14:paraId="4F70E0F3" w14:textId="4B35E92F" w:rsidR="00E80118" w:rsidRDefault="002C15DF" w:rsidP="00E80118">
      <w:r>
        <w:t>Entwickle die „</w:t>
      </w:r>
      <w:proofErr w:type="spellStart"/>
      <w:r>
        <w:t>FeelFine</w:t>
      </w:r>
      <w:proofErr w:type="spellEnd"/>
      <w:r>
        <w:t xml:space="preserve">-App“ weiter. Dabei hast du </w:t>
      </w:r>
      <w:r w:rsidR="008D3CA2">
        <w:t>verschiedene</w:t>
      </w:r>
      <w:r>
        <w:t xml:space="preserve"> Möglichkeiten. Wähle aus den folgenden Beispielen aus oder denke dir selbst etwas aus:</w:t>
      </w:r>
    </w:p>
    <w:p w14:paraId="61E040F9" w14:textId="66F215C0" w:rsidR="002C15DF" w:rsidRDefault="002C15DF" w:rsidP="00E80118"/>
    <w:p w14:paraId="70394635" w14:textId="6007FEC0" w:rsidR="002C15DF" w:rsidRDefault="002C15DF" w:rsidP="00E81AD8">
      <w:pPr>
        <w:pStyle w:val="berschrift2"/>
      </w:pPr>
      <w:r>
        <w:t xml:space="preserve">Weitere Gefühle </w:t>
      </w:r>
    </w:p>
    <w:p w14:paraId="223AC198" w14:textId="376F5C14" w:rsidR="002C15DF" w:rsidRDefault="002C15DF" w:rsidP="002C15DF">
      <w:r>
        <w:t>Es gibt eine Vielzahl an weiteren Gefühlen. Ergänze die App entsprechend.</w:t>
      </w:r>
    </w:p>
    <w:p w14:paraId="67D6D327" w14:textId="53C627A5" w:rsidR="002C15DF" w:rsidRDefault="002C15DF" w:rsidP="002C15DF"/>
    <w:p w14:paraId="73EBC60C" w14:textId="52AB2D8E" w:rsidR="00E0394F" w:rsidRDefault="00E0394F" w:rsidP="00E0394F">
      <w:pPr>
        <w:pStyle w:val="berschrift2"/>
      </w:pPr>
      <w:r>
        <w:t>Layout anpassen</w:t>
      </w:r>
    </w:p>
    <w:p w14:paraId="0BFF72B6" w14:textId="75D19B2B" w:rsidR="00E0394F" w:rsidRPr="00E0394F" w:rsidRDefault="00E0394F" w:rsidP="00E0394F">
      <w:r>
        <w:t>Du kannst das Layout deiner App nach deinem Geschmack umgestalten. Ändere beispielsweise die Farben oder Größen einzelner Komponenten. Wenn auf einen Button geklickt wird, kann auch ein zweiter Bildschirm erscheinen. Dazu musst du oben „Bildschirm hinzufügen“ wählen und den passenden Block zum Öffnen des neuen Bildschirms suchen – probiere es aus.</w:t>
      </w:r>
    </w:p>
    <w:p w14:paraId="0D1E7B91" w14:textId="77777777" w:rsidR="00E0394F" w:rsidRPr="002C15DF" w:rsidRDefault="00E0394F" w:rsidP="002C15DF"/>
    <w:p w14:paraId="55CDB12A" w14:textId="70A8CB6A" w:rsidR="002C15DF" w:rsidRDefault="00FE4B18" w:rsidP="00E81AD8">
      <w:pPr>
        <w:pStyle w:val="berschrift2"/>
      </w:pPr>
      <w:r>
        <w:t xml:space="preserve">Für Fortgeschrittene: </w:t>
      </w:r>
      <w:r w:rsidR="002C15DF">
        <w:t xml:space="preserve">Wechselnde Rückmeldungen </w:t>
      </w:r>
      <w:r w:rsidR="00B22131">
        <w:t>(Hilfekarte vorhanden)</w:t>
      </w:r>
    </w:p>
    <w:p w14:paraId="75E4A28D" w14:textId="12ABF5EC" w:rsidR="00B22131" w:rsidRDefault="002C15DF" w:rsidP="002C15DF">
      <w:r>
        <w:t xml:space="preserve">Die Rückmeldungen zu einem Gefühl </w:t>
      </w:r>
      <w:r w:rsidR="00E0394F">
        <w:t>könnten</w:t>
      </w:r>
      <w:r>
        <w:t xml:space="preserve"> zufällig variieren. Erstelle eine Liste mit möglichen Rückmeldungen zu einem Gefühl. </w:t>
      </w:r>
      <w:r w:rsidR="00B22131">
        <w:t>Aus dieser Liste kann dann eine Antwort zufällig ausgewählt werden.</w:t>
      </w:r>
      <w:r w:rsidR="00C97862">
        <w:t xml:space="preserve"> Gerne kann diese Liste auch Rückmeldungen enthalten, die den Nutzer beeinflussen sollen (z.B. als Werbung für ein Produkt oder eine Meinung).</w:t>
      </w:r>
    </w:p>
    <w:p w14:paraId="31FB0D59" w14:textId="77777777" w:rsidR="00B22131" w:rsidRPr="002C15DF" w:rsidRDefault="00B22131" w:rsidP="002C15DF"/>
    <w:p w14:paraId="6AEEA2BB" w14:textId="0480FB5A" w:rsidR="002C15DF" w:rsidRDefault="002C15DF" w:rsidP="00E81AD8">
      <w:pPr>
        <w:pStyle w:val="berschrift2"/>
      </w:pPr>
      <w:r>
        <w:t xml:space="preserve">Nutzung von Sensoren </w:t>
      </w:r>
    </w:p>
    <w:p w14:paraId="63374DA3" w14:textId="412F6401" w:rsidR="00E81AD8" w:rsidRDefault="00E81AD8" w:rsidP="00E80118">
      <w:r>
        <w:t xml:space="preserve">Ein Smartphone verfügt über eine ganze Menge an Sensoren. Die dadurch verfügbaren Informationen können </w:t>
      </w:r>
      <w:r w:rsidR="00C35E19">
        <w:t>zur Steuerung oder</w:t>
      </w:r>
      <w:r>
        <w:t xml:space="preserve"> für Rückmeldungen genutzt werden</w:t>
      </w:r>
      <w:r w:rsidR="00F10DD4">
        <w:t>. Beispiel</w:t>
      </w:r>
      <w:r>
        <w:t>:</w:t>
      </w:r>
    </w:p>
    <w:p w14:paraId="0E2BE577" w14:textId="77777777" w:rsidR="00921718" w:rsidRDefault="00921718" w:rsidP="00E80118"/>
    <w:p w14:paraId="31A14D8F" w14:textId="62263C2B" w:rsidR="004359BB" w:rsidRDefault="004359BB" w:rsidP="00E81AD8">
      <w:pPr>
        <w:pStyle w:val="berschrift4"/>
      </w:pPr>
      <w:r>
        <w:t>Schrittzähler (Pedometer)</w:t>
      </w:r>
    </w:p>
    <w:p w14:paraId="22493FCF" w14:textId="69D43062" w:rsidR="00EA44C4" w:rsidRDefault="00E81AD8" w:rsidP="00EA44C4">
      <w:r>
        <w:t xml:space="preserve">Der Schrittzähler (im </w:t>
      </w:r>
      <w:proofErr w:type="spellStart"/>
      <w:r>
        <w:t>AppInventor</w:t>
      </w:r>
      <w:proofErr w:type="spellEnd"/>
      <w:r>
        <w:t xml:space="preserve"> heißt er Pedometer) ist formal kein Sensor, sondern bereits die Auswertung von Sensordaten als Schritte. Trotzdem findest du ihn in der Kategorie Sensoren. Füge diese Komponente zu deinem Projekt hinzu (sie ist eine nicht sichtbare Komponente und wird im Viewer ganz unten aufgelistet). Über </w:t>
      </w:r>
      <w:r>
        <w:rPr>
          <w:noProof/>
        </w:rPr>
        <w:drawing>
          <wp:inline distT="0" distB="0" distL="0" distR="0" wp14:anchorId="0E744A77" wp14:editId="585C4A21">
            <wp:extent cx="2361538" cy="537048"/>
            <wp:effectExtent l="0" t="0" r="127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chrittzaehlerStarten.jpg"/>
                    <pic:cNvPicPr/>
                  </pic:nvPicPr>
                  <pic:blipFill>
                    <a:blip r:embed="rId17">
                      <a:extLst>
                        <a:ext uri="{28A0092B-C50C-407E-A947-70E740481C1C}">
                          <a14:useLocalDpi xmlns:a14="http://schemas.microsoft.com/office/drawing/2010/main" val="0"/>
                        </a:ext>
                      </a:extLst>
                    </a:blip>
                    <a:stretch>
                      <a:fillRect/>
                    </a:stretch>
                  </pic:blipFill>
                  <pic:spPr>
                    <a:xfrm>
                      <a:off x="0" y="0"/>
                      <a:ext cx="2433761" cy="553472"/>
                    </a:xfrm>
                    <a:prstGeom prst="rect">
                      <a:avLst/>
                    </a:prstGeom>
                  </pic:spPr>
                </pic:pic>
              </a:graphicData>
            </a:graphic>
          </wp:inline>
        </w:drawing>
      </w:r>
      <w:r>
        <w:t xml:space="preserve">kannst du den Schrittzähler starten lassen, sobald die App gestartet wird. Der Block </w:t>
      </w:r>
      <w:r>
        <w:rPr>
          <w:noProof/>
        </w:rPr>
        <w:drawing>
          <wp:inline distT="0" distB="0" distL="0" distR="0" wp14:anchorId="0DE553A9" wp14:editId="71970A92">
            <wp:extent cx="2210463" cy="321244"/>
            <wp:effectExtent l="0" t="0" r="0" b="317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nzahlSchritte.jpg"/>
                    <pic:cNvPicPr/>
                  </pic:nvPicPr>
                  <pic:blipFill>
                    <a:blip r:embed="rId18">
                      <a:extLst>
                        <a:ext uri="{28A0092B-C50C-407E-A947-70E740481C1C}">
                          <a14:useLocalDpi xmlns:a14="http://schemas.microsoft.com/office/drawing/2010/main" val="0"/>
                        </a:ext>
                      </a:extLst>
                    </a:blip>
                    <a:stretch>
                      <a:fillRect/>
                    </a:stretch>
                  </pic:blipFill>
                  <pic:spPr>
                    <a:xfrm>
                      <a:off x="0" y="0"/>
                      <a:ext cx="2268496" cy="329678"/>
                    </a:xfrm>
                    <a:prstGeom prst="rect">
                      <a:avLst/>
                    </a:prstGeom>
                  </pic:spPr>
                </pic:pic>
              </a:graphicData>
            </a:graphic>
          </wp:inline>
        </w:drawing>
      </w:r>
      <w:r>
        <w:t xml:space="preserve">liefert die Anzahl der seit Start der App gelaufenen Schritte. </w:t>
      </w:r>
      <w:r w:rsidR="00FE4B18">
        <w:t>Diese kann beispielsweise in einer Antwort berücksichtigt werden.</w:t>
      </w:r>
    </w:p>
    <w:p w14:paraId="7841234D" w14:textId="77777777" w:rsidR="00EA44C4" w:rsidRPr="00EA44C4" w:rsidRDefault="00EA44C4" w:rsidP="00EA44C4"/>
    <w:p w14:paraId="33AE8E18" w14:textId="77777777" w:rsidR="00375B62" w:rsidRDefault="00375B62">
      <w:pPr>
        <w:spacing w:after="160" w:line="259" w:lineRule="auto"/>
      </w:pPr>
      <w:r>
        <w:br w:type="page"/>
      </w:r>
    </w:p>
    <w:p w14:paraId="73F0B69F" w14:textId="00B14E91" w:rsidR="002A73F5" w:rsidRDefault="002A73F5" w:rsidP="002A73F5">
      <w:pPr>
        <w:pStyle w:val="berschrift1"/>
      </w:pPr>
      <w:r>
        <w:lastRenderedPageBreak/>
        <w:t>„</w:t>
      </w:r>
      <w:proofErr w:type="spellStart"/>
      <w:r>
        <w:t>FeelFine</w:t>
      </w:r>
      <w:proofErr w:type="spellEnd"/>
      <w:r>
        <w:t>-App“ – Hilfekarten zu möglichen Erweiterungen</w:t>
      </w:r>
    </w:p>
    <w:p w14:paraId="749AF4A9" w14:textId="77777777" w:rsidR="002A73F5" w:rsidRDefault="002A73F5" w:rsidP="002A73F5"/>
    <w:p w14:paraId="6DF654C4" w14:textId="77777777" w:rsidR="002A73F5" w:rsidRPr="002C15DF" w:rsidRDefault="002A73F5" w:rsidP="002A73F5"/>
    <w:p w14:paraId="1E1EC97C" w14:textId="5DBBBA33" w:rsidR="002A73F5" w:rsidRDefault="002A73F5" w:rsidP="002A73F5">
      <w:pPr>
        <w:pStyle w:val="berschrift2"/>
      </w:pPr>
      <w:r>
        <w:t>Hilfekarte „Wechselnde Rückmeldungen“</w:t>
      </w:r>
    </w:p>
    <w:p w14:paraId="00392301" w14:textId="77777777" w:rsidR="002A73F5" w:rsidRDefault="002A73F5" w:rsidP="002A73F5">
      <w:pPr>
        <w:pStyle w:val="Listenabsatz"/>
        <w:numPr>
          <w:ilvl w:val="0"/>
          <w:numId w:val="40"/>
        </w:numPr>
      </w:pPr>
      <w:r>
        <w:t xml:space="preserve">Erstelle zunächst eine Liste mit möglichen Rückmeldungen zu einem Gefühl. </w:t>
      </w:r>
    </w:p>
    <w:p w14:paraId="50F4EBF1" w14:textId="769A74A9" w:rsidR="002A73F5" w:rsidRDefault="002A73F5" w:rsidP="002A73F5">
      <w:r>
        <w:rPr>
          <w:noProof/>
        </w:rPr>
        <w:drawing>
          <wp:inline distT="0" distB="0" distL="0" distR="0" wp14:anchorId="1E7A7EB8" wp14:editId="174639CD">
            <wp:extent cx="4603806" cy="945563"/>
            <wp:effectExtent l="0" t="0" r="6350" b="698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steRueckmeldungen.jpg"/>
                    <pic:cNvPicPr/>
                  </pic:nvPicPr>
                  <pic:blipFill>
                    <a:blip r:embed="rId19">
                      <a:extLst>
                        <a:ext uri="{28A0092B-C50C-407E-A947-70E740481C1C}">
                          <a14:useLocalDpi xmlns:a14="http://schemas.microsoft.com/office/drawing/2010/main" val="0"/>
                        </a:ext>
                      </a:extLst>
                    </a:blip>
                    <a:stretch>
                      <a:fillRect/>
                    </a:stretch>
                  </pic:blipFill>
                  <pic:spPr>
                    <a:xfrm>
                      <a:off x="0" y="0"/>
                      <a:ext cx="4754870" cy="976590"/>
                    </a:xfrm>
                    <a:prstGeom prst="rect">
                      <a:avLst/>
                    </a:prstGeom>
                  </pic:spPr>
                </pic:pic>
              </a:graphicData>
            </a:graphic>
          </wp:inline>
        </w:drawing>
      </w:r>
    </w:p>
    <w:p w14:paraId="1E244B47" w14:textId="61AF93E4" w:rsidR="002A73F5" w:rsidRDefault="002A73F5" w:rsidP="002A73F5">
      <w:pPr>
        <w:pStyle w:val="Listenabsatz"/>
        <w:numPr>
          <w:ilvl w:val="0"/>
          <w:numId w:val="40"/>
        </w:numPr>
      </w:pPr>
      <w:r>
        <w:t>Diese Liste braucht einen Namen. Lege dazu eine Variable an und „initialisiere“ sie auf diese Liste. Dazu brauchst du den folgenden Block</w:t>
      </w:r>
    </w:p>
    <w:p w14:paraId="27C97C01" w14:textId="69D9C155" w:rsidR="002A73F5" w:rsidRDefault="002A73F5" w:rsidP="002A73F5">
      <w:r>
        <w:rPr>
          <w:noProof/>
        </w:rPr>
        <w:drawing>
          <wp:inline distT="0" distB="0" distL="0" distR="0" wp14:anchorId="0A273A39" wp14:editId="1AF0936E">
            <wp:extent cx="2536466" cy="393747"/>
            <wp:effectExtent l="0" t="0" r="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variable.jpg"/>
                    <pic:cNvPicPr/>
                  </pic:nvPicPr>
                  <pic:blipFill>
                    <a:blip r:embed="rId20">
                      <a:extLst>
                        <a:ext uri="{28A0092B-C50C-407E-A947-70E740481C1C}">
                          <a14:useLocalDpi xmlns:a14="http://schemas.microsoft.com/office/drawing/2010/main" val="0"/>
                        </a:ext>
                      </a:extLst>
                    </a:blip>
                    <a:stretch>
                      <a:fillRect/>
                    </a:stretch>
                  </pic:blipFill>
                  <pic:spPr>
                    <a:xfrm>
                      <a:off x="0" y="0"/>
                      <a:ext cx="2572622" cy="399360"/>
                    </a:xfrm>
                    <a:prstGeom prst="rect">
                      <a:avLst/>
                    </a:prstGeom>
                  </pic:spPr>
                </pic:pic>
              </a:graphicData>
            </a:graphic>
          </wp:inline>
        </w:drawing>
      </w:r>
    </w:p>
    <w:p w14:paraId="195334CF" w14:textId="15C5F141" w:rsidR="002A73F5" w:rsidRDefault="002A73F5" w:rsidP="002A73F5">
      <w:pPr>
        <w:pStyle w:val="Listenabsatz"/>
        <w:numPr>
          <w:ilvl w:val="0"/>
          <w:numId w:val="40"/>
        </w:numPr>
      </w:pPr>
      <w:r>
        <w:t xml:space="preserve">ein zufälliges Element der in der Variablen „traurig“ gespeicherten </w:t>
      </w:r>
      <w:r w:rsidR="008D3CA2">
        <w:t>Liste möglicher</w:t>
      </w:r>
      <w:r>
        <w:t xml:space="preserve"> Rückmeldungen erhält man über den Block</w:t>
      </w:r>
    </w:p>
    <w:p w14:paraId="3588C3CB" w14:textId="1B2483F0" w:rsidR="002A73F5" w:rsidRDefault="002A73F5" w:rsidP="002A73F5">
      <w:pPr>
        <w:ind w:left="360"/>
      </w:pPr>
      <w:r>
        <w:rPr>
          <w:noProof/>
        </w:rPr>
        <w:drawing>
          <wp:inline distT="0" distB="0" distL="0" distR="0" wp14:anchorId="62E660FB" wp14:editId="21B248AE">
            <wp:extent cx="4524375" cy="409575"/>
            <wp:effectExtent l="0" t="0" r="9525" b="952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zufaelligesElement.jpg"/>
                    <pic:cNvPicPr/>
                  </pic:nvPicPr>
                  <pic:blipFill>
                    <a:blip r:embed="rId21">
                      <a:extLst>
                        <a:ext uri="{28A0092B-C50C-407E-A947-70E740481C1C}">
                          <a14:useLocalDpi xmlns:a14="http://schemas.microsoft.com/office/drawing/2010/main" val="0"/>
                        </a:ext>
                      </a:extLst>
                    </a:blip>
                    <a:stretch>
                      <a:fillRect/>
                    </a:stretch>
                  </pic:blipFill>
                  <pic:spPr>
                    <a:xfrm>
                      <a:off x="0" y="0"/>
                      <a:ext cx="4524375" cy="409575"/>
                    </a:xfrm>
                    <a:prstGeom prst="rect">
                      <a:avLst/>
                    </a:prstGeom>
                  </pic:spPr>
                </pic:pic>
              </a:graphicData>
            </a:graphic>
          </wp:inline>
        </w:drawing>
      </w:r>
    </w:p>
    <w:p w14:paraId="02A60E34" w14:textId="77777777" w:rsidR="002A73F5" w:rsidRDefault="002A73F5" w:rsidP="002A73F5">
      <w:pPr>
        <w:ind w:left="360"/>
      </w:pPr>
    </w:p>
    <w:p w14:paraId="7168A33B" w14:textId="77777777" w:rsidR="002A73F5" w:rsidRDefault="002A73F5" w:rsidP="002A73F5"/>
    <w:p w14:paraId="420B0B72" w14:textId="77777777" w:rsidR="00E53007" w:rsidRDefault="00E53007">
      <w:pPr>
        <w:spacing w:after="160" w:line="259" w:lineRule="auto"/>
      </w:pPr>
      <w:r>
        <w:br w:type="page"/>
      </w:r>
    </w:p>
    <w:p w14:paraId="1E603819" w14:textId="77777777" w:rsidR="00E53007" w:rsidRDefault="00E53007" w:rsidP="00E53007"/>
    <w:p w14:paraId="2E39D0A6" w14:textId="3CC2F5E5" w:rsidR="00E53007" w:rsidRPr="0027492F" w:rsidRDefault="00E53007" w:rsidP="00E53007">
      <w:r>
        <w:t>Für die korrekte Ausführbarkeit der Quelltexte wird keine Garantie übernommen. Auch für Folgeschäden, die sich aus der Anwendung der Quelltexte oder durch eventuell fehlerhafte Angaben ergeben, wird keine Haftung oder juristische Verantwortung übernommen.</w:t>
      </w:r>
    </w:p>
    <w:p w14:paraId="3BE55B2F" w14:textId="77777777" w:rsidR="00BC477A" w:rsidRDefault="00BC477A" w:rsidP="003A41A9"/>
    <w:p w14:paraId="5F2B9F37" w14:textId="77777777" w:rsidR="00251A8F" w:rsidRDefault="003A41A9" w:rsidP="003A41A9">
      <w:r>
        <w:t xml:space="preserve">Die Idee für </w:t>
      </w:r>
      <w:r w:rsidR="008B6D46">
        <w:t>eine App zum Erfassen der Gefühlslage</w:t>
      </w:r>
      <w:r>
        <w:t xml:space="preserve"> stammt aus den Materialien von  </w:t>
      </w:r>
      <w:hyperlink r:id="rId22" w:history="1">
        <w:r w:rsidRPr="0014724A">
          <w:rPr>
            <w:rStyle w:val="Hyperlink"/>
            <w:color w:val="8CBD3A"/>
          </w:rPr>
          <w:t>https://appinventor.mit.edu/explore/app-building-guides</w:t>
        </w:r>
      </w:hyperlink>
      <w:r>
        <w:t xml:space="preserve"> (Zugriff am 15.01.2020) zum Thema „</w:t>
      </w:r>
      <w:proofErr w:type="spellStart"/>
      <w:r>
        <w:t>Mood</w:t>
      </w:r>
      <w:proofErr w:type="spellEnd"/>
      <w:r>
        <w:t xml:space="preserve"> Ring“, </w:t>
      </w:r>
      <w:hyperlink r:id="rId23" w:history="1">
        <w:r w:rsidRPr="0014724A">
          <w:rPr>
            <w:rStyle w:val="Hyperlink"/>
            <w:color w:val="8CBD3A"/>
          </w:rPr>
          <w:t>http://ai2.appinventor.mit.edu/?locale=en&amp;repo=http://appinventor.mit.edu/yrtoolkit/yr/aiaFiles/moodCounter/yr_mood_starter.asc</w:t>
        </w:r>
      </w:hyperlink>
      <w:r>
        <w:t xml:space="preserve"> (Zugriff am 15.01.2020), beides lizensiert unter einer </w:t>
      </w:r>
      <w:hyperlink r:id="rId24" w:history="1">
        <w:r w:rsidRPr="00BA22AB">
          <w:rPr>
            <w:rStyle w:val="Hyperlink"/>
            <w:color w:val="8CBD3A"/>
          </w:rPr>
          <w:t>Creative Commons Namensnennung - Weitergabe unter gleichen Bedingungen 4.0 International Lizenz</w:t>
        </w:r>
        <w:r w:rsidRPr="00BA22AB">
          <w:rPr>
            <w:rStyle w:val="Hyperlink"/>
          </w:rPr>
          <w:t>.</w:t>
        </w:r>
      </w:hyperlink>
      <w:r>
        <w:t xml:space="preserve"> Übernommen wurde die Idee </w:t>
      </w:r>
      <w:r w:rsidR="006A6912">
        <w:t>einer Erfassung der aktuellen Gefühlslage</w:t>
      </w:r>
      <w:r>
        <w:t xml:space="preserve">. </w:t>
      </w:r>
    </w:p>
    <w:p w14:paraId="6E616F7F" w14:textId="1B928601" w:rsidR="003A41A9" w:rsidRDefault="003A41A9" w:rsidP="003A41A9">
      <w:r>
        <w:t xml:space="preserve">Alle weiteren Materialien wie beispielsweise </w:t>
      </w:r>
      <w:r w:rsidR="008B6D46">
        <w:t>die zur Verfügung gestellten Projekte, die zugehörigen Arbeitsaufträge zur Implementierung dieser und weiterer Funktionalitäten und Diskussion von Chancen und Risiken wurden selbst entwickelt</w:t>
      </w:r>
      <w:r>
        <w:t xml:space="preserve">. </w:t>
      </w:r>
    </w:p>
    <w:p w14:paraId="0FB4B30E" w14:textId="33ED7E1B" w:rsidR="003A41A9" w:rsidRDefault="0014724A" w:rsidP="003A41A9">
      <w:r>
        <w:t xml:space="preserve">Dieses Werk ist lizenziert unter einer </w:t>
      </w:r>
      <w:hyperlink r:id="rId25" w:history="1">
        <w:r w:rsidRPr="00D54AD6">
          <w:rPr>
            <w:rStyle w:val="Hyperlink"/>
            <w:color w:val="8CBD3A"/>
          </w:rPr>
          <w:t>Creative Commons Namensnennung - Nicht-kommerziell - Weitergabe unter gleichen Bedingungen 4.0 International Lizenz</w:t>
        </w:r>
      </w:hyperlink>
      <w:r w:rsidRPr="00D54AD6">
        <w:rPr>
          <w:rStyle w:val="Hyperlink"/>
          <w:color w:val="8CBD3A"/>
        </w:rPr>
        <w:t>.</w:t>
      </w:r>
      <w:r w:rsidRPr="0027492F">
        <w:t xml:space="preserve"> Sie erlaubt </w:t>
      </w:r>
      <w:r>
        <w:t xml:space="preserve">Bearbeitungen und </w:t>
      </w:r>
      <w:r w:rsidRPr="0027492F">
        <w:t>Weiterverteilung</w:t>
      </w:r>
      <w:r>
        <w:t xml:space="preserve"> d</w:t>
      </w:r>
      <w:r w:rsidRPr="0027492F">
        <w:t xml:space="preserve">es </w:t>
      </w:r>
      <w:r>
        <w:t>Werks</w:t>
      </w:r>
      <w:r w:rsidRPr="0027492F">
        <w:t xml:space="preserve"> unter Nennung meines Namens</w:t>
      </w:r>
      <w:r>
        <w:t xml:space="preserve"> und unter gleichen Bedingungen</w:t>
      </w:r>
      <w:r w:rsidRPr="0027492F">
        <w:t>, jedoch keinerlei kommerzielle Nutzung.</w:t>
      </w:r>
    </w:p>
    <w:sectPr w:rsidR="003A41A9" w:rsidSect="003179DB">
      <w:headerReference w:type="default" r:id="rId26"/>
      <w:footerReference w:type="default" r:id="rId27"/>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C862" w14:textId="77777777" w:rsidR="000675CA" w:rsidRDefault="000675CA" w:rsidP="006D1346">
      <w:pPr>
        <w:spacing w:after="0" w:line="240" w:lineRule="auto"/>
      </w:pPr>
      <w:r>
        <w:separator/>
      </w:r>
    </w:p>
  </w:endnote>
  <w:endnote w:type="continuationSeparator" w:id="0">
    <w:p w14:paraId="136F5F3E" w14:textId="77777777" w:rsidR="000675CA" w:rsidRDefault="000675C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055E5A02" w:rsidR="004850AB" w:rsidRPr="007E2D0D" w:rsidRDefault="0014724A">
    <w:pPr>
      <w:pStyle w:val="Fuzeile"/>
      <w:rPr>
        <w:color w:val="808080" w:themeColor="background1" w:themeShade="80"/>
        <w:sz w:val="20"/>
        <w:szCs w:val="20"/>
      </w:rPr>
    </w:pPr>
    <w:r>
      <w:rPr>
        <w:noProof/>
      </w:rPr>
      <w:drawing>
        <wp:inline distT="0" distB="0" distL="0" distR="0" wp14:anchorId="0E2C17B3" wp14:editId="065274F1">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991878">
      <w:rPr>
        <w:color w:val="808080" w:themeColor="background1" w:themeShade="80"/>
        <w:sz w:val="20"/>
        <w:szCs w:val="20"/>
      </w:rPr>
      <w:t>Juni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7B16C" w14:textId="77777777" w:rsidR="000675CA" w:rsidRDefault="000675CA" w:rsidP="006D1346">
      <w:pPr>
        <w:spacing w:after="0" w:line="240" w:lineRule="auto"/>
      </w:pPr>
      <w:r>
        <w:separator/>
      </w:r>
    </w:p>
  </w:footnote>
  <w:footnote w:type="continuationSeparator" w:id="0">
    <w:p w14:paraId="52F88D4D" w14:textId="77777777" w:rsidR="000675CA" w:rsidRDefault="000675C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3B94"/>
    <w:multiLevelType w:val="hybridMultilevel"/>
    <w:tmpl w:val="60B0A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C93B56"/>
    <w:multiLevelType w:val="hybridMultilevel"/>
    <w:tmpl w:val="F0A0DCEA"/>
    <w:lvl w:ilvl="0" w:tplc="D41CE0D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426F65"/>
    <w:multiLevelType w:val="hybridMultilevel"/>
    <w:tmpl w:val="8D5A4A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0894394B"/>
    <w:multiLevelType w:val="hybridMultilevel"/>
    <w:tmpl w:val="C7F487CC"/>
    <w:lvl w:ilvl="0" w:tplc="04070001">
      <w:start w:val="1"/>
      <w:numFmt w:val="bullet"/>
      <w:lvlText w:val=""/>
      <w:lvlJc w:val="left"/>
      <w:pPr>
        <w:ind w:left="1068" w:hanging="360"/>
      </w:pPr>
      <w:rPr>
        <w:rFonts w:ascii="Symbol" w:hAnsi="Symbol" w:hint="default"/>
      </w:rPr>
    </w:lvl>
    <w:lvl w:ilvl="1" w:tplc="04070001">
      <w:start w:val="1"/>
      <w:numFmt w:val="bullet"/>
      <w:lvlText w:val=""/>
      <w:lvlJc w:val="left"/>
      <w:pPr>
        <w:ind w:left="1788" w:hanging="360"/>
      </w:pPr>
      <w:rPr>
        <w:rFonts w:ascii="Symbol" w:hAnsi="Symbol" w:hint="default"/>
      </w:r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4582516"/>
    <w:multiLevelType w:val="hybridMultilevel"/>
    <w:tmpl w:val="BD82C01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1A543BFB"/>
    <w:multiLevelType w:val="hybridMultilevel"/>
    <w:tmpl w:val="59CA0C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1EA9612A"/>
    <w:multiLevelType w:val="hybridMultilevel"/>
    <w:tmpl w:val="A2BA388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24940225"/>
    <w:multiLevelType w:val="hybridMultilevel"/>
    <w:tmpl w:val="473E8D9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15"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21"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D7D3EB6"/>
    <w:multiLevelType w:val="hybridMultilevel"/>
    <w:tmpl w:val="73761A3A"/>
    <w:lvl w:ilvl="0" w:tplc="8824698A">
      <w:start w:val="1"/>
      <w:numFmt w:val="lowerLetter"/>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6A6C48"/>
    <w:multiLevelType w:val="hybridMultilevel"/>
    <w:tmpl w:val="5D702A14"/>
    <w:lvl w:ilvl="0" w:tplc="9E722D26">
      <w:start w:val="1"/>
      <w:numFmt w:val="lowerLetter"/>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9D447C2"/>
    <w:multiLevelType w:val="hybridMultilevel"/>
    <w:tmpl w:val="473E8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C2E7F9C"/>
    <w:multiLevelType w:val="hybridMultilevel"/>
    <w:tmpl w:val="B4940A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BF77803"/>
    <w:multiLevelType w:val="hybridMultilevel"/>
    <w:tmpl w:val="A99681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0"/>
  </w:num>
  <w:num w:numId="2">
    <w:abstractNumId w:val="35"/>
  </w:num>
  <w:num w:numId="3">
    <w:abstractNumId w:val="8"/>
  </w:num>
  <w:num w:numId="4">
    <w:abstractNumId w:val="33"/>
  </w:num>
  <w:num w:numId="5">
    <w:abstractNumId w:val="39"/>
  </w:num>
  <w:num w:numId="6">
    <w:abstractNumId w:val="36"/>
  </w:num>
  <w:num w:numId="7">
    <w:abstractNumId w:val="25"/>
  </w:num>
  <w:num w:numId="8">
    <w:abstractNumId w:val="22"/>
  </w:num>
  <w:num w:numId="9">
    <w:abstractNumId w:val="2"/>
  </w:num>
  <w:num w:numId="10">
    <w:abstractNumId w:val="19"/>
  </w:num>
  <w:num w:numId="11">
    <w:abstractNumId w:val="4"/>
  </w:num>
  <w:num w:numId="12">
    <w:abstractNumId w:val="34"/>
  </w:num>
  <w:num w:numId="13">
    <w:abstractNumId w:val="3"/>
  </w:num>
  <w:num w:numId="14">
    <w:abstractNumId w:val="15"/>
  </w:num>
  <w:num w:numId="15">
    <w:abstractNumId w:val="17"/>
  </w:num>
  <w:num w:numId="16">
    <w:abstractNumId w:val="23"/>
  </w:num>
  <w:num w:numId="17">
    <w:abstractNumId w:val="18"/>
  </w:num>
  <w:num w:numId="18">
    <w:abstractNumId w:val="11"/>
  </w:num>
  <w:num w:numId="19">
    <w:abstractNumId w:val="6"/>
  </w:num>
  <w:num w:numId="20">
    <w:abstractNumId w:val="38"/>
  </w:num>
  <w:num w:numId="21">
    <w:abstractNumId w:val="28"/>
  </w:num>
  <w:num w:numId="22">
    <w:abstractNumId w:val="21"/>
  </w:num>
  <w:num w:numId="23">
    <w:abstractNumId w:val="20"/>
  </w:num>
  <w:num w:numId="24">
    <w:abstractNumId w:val="24"/>
  </w:num>
  <w:num w:numId="25">
    <w:abstractNumId w:val="16"/>
  </w:num>
  <w:num w:numId="26">
    <w:abstractNumId w:val="14"/>
  </w:num>
  <w:num w:numId="27">
    <w:abstractNumId w:val="27"/>
  </w:num>
  <w:num w:numId="28">
    <w:abstractNumId w:val="0"/>
  </w:num>
  <w:num w:numId="29">
    <w:abstractNumId w:val="12"/>
  </w:num>
  <w:num w:numId="30">
    <w:abstractNumId w:val="5"/>
  </w:num>
  <w:num w:numId="31">
    <w:abstractNumId w:val="1"/>
  </w:num>
  <w:num w:numId="32">
    <w:abstractNumId w:val="29"/>
  </w:num>
  <w:num w:numId="33">
    <w:abstractNumId w:val="7"/>
  </w:num>
  <w:num w:numId="34">
    <w:abstractNumId w:val="9"/>
  </w:num>
  <w:num w:numId="35">
    <w:abstractNumId w:val="26"/>
  </w:num>
  <w:num w:numId="36">
    <w:abstractNumId w:val="13"/>
  </w:num>
  <w:num w:numId="37">
    <w:abstractNumId w:val="32"/>
  </w:num>
  <w:num w:numId="38">
    <w:abstractNumId w:val="37"/>
  </w:num>
  <w:num w:numId="39">
    <w:abstractNumId w:val="31"/>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675CA"/>
    <w:rsid w:val="00071419"/>
    <w:rsid w:val="00087065"/>
    <w:rsid w:val="000E47EC"/>
    <w:rsid w:val="001130CA"/>
    <w:rsid w:val="00126D3F"/>
    <w:rsid w:val="00131B9E"/>
    <w:rsid w:val="0014724A"/>
    <w:rsid w:val="00186A5F"/>
    <w:rsid w:val="001C2D07"/>
    <w:rsid w:val="001F1DA6"/>
    <w:rsid w:val="001F49A4"/>
    <w:rsid w:val="001F622A"/>
    <w:rsid w:val="00221D86"/>
    <w:rsid w:val="00230EF5"/>
    <w:rsid w:val="00244639"/>
    <w:rsid w:val="00251A8F"/>
    <w:rsid w:val="00264EA1"/>
    <w:rsid w:val="002724B6"/>
    <w:rsid w:val="002811D7"/>
    <w:rsid w:val="002A73F5"/>
    <w:rsid w:val="002B206C"/>
    <w:rsid w:val="002C15DF"/>
    <w:rsid w:val="002C6B2E"/>
    <w:rsid w:val="002C727A"/>
    <w:rsid w:val="002D4F63"/>
    <w:rsid w:val="002F246F"/>
    <w:rsid w:val="00310519"/>
    <w:rsid w:val="00315635"/>
    <w:rsid w:val="003179DB"/>
    <w:rsid w:val="00330DB0"/>
    <w:rsid w:val="00334221"/>
    <w:rsid w:val="00345C52"/>
    <w:rsid w:val="00375B62"/>
    <w:rsid w:val="00381B15"/>
    <w:rsid w:val="003906DC"/>
    <w:rsid w:val="003A41A9"/>
    <w:rsid w:val="003B11DF"/>
    <w:rsid w:val="003C0195"/>
    <w:rsid w:val="003D48B8"/>
    <w:rsid w:val="003E4F79"/>
    <w:rsid w:val="003F45B4"/>
    <w:rsid w:val="003F5E3B"/>
    <w:rsid w:val="00401819"/>
    <w:rsid w:val="00415B86"/>
    <w:rsid w:val="0042385F"/>
    <w:rsid w:val="00423901"/>
    <w:rsid w:val="00425762"/>
    <w:rsid w:val="004359BB"/>
    <w:rsid w:val="00445135"/>
    <w:rsid w:val="004460AD"/>
    <w:rsid w:val="00456CA8"/>
    <w:rsid w:val="004850AB"/>
    <w:rsid w:val="00494093"/>
    <w:rsid w:val="004A6247"/>
    <w:rsid w:val="004B0D19"/>
    <w:rsid w:val="004B35A7"/>
    <w:rsid w:val="004B510C"/>
    <w:rsid w:val="004C259A"/>
    <w:rsid w:val="004D5684"/>
    <w:rsid w:val="00503DE0"/>
    <w:rsid w:val="00506DDA"/>
    <w:rsid w:val="00522E93"/>
    <w:rsid w:val="00554E24"/>
    <w:rsid w:val="00555CAD"/>
    <w:rsid w:val="00564902"/>
    <w:rsid w:val="005B212F"/>
    <w:rsid w:val="005B7849"/>
    <w:rsid w:val="005D0C2A"/>
    <w:rsid w:val="005E301E"/>
    <w:rsid w:val="005E5D30"/>
    <w:rsid w:val="005F6623"/>
    <w:rsid w:val="0063498A"/>
    <w:rsid w:val="006464A2"/>
    <w:rsid w:val="00693FB8"/>
    <w:rsid w:val="006A6912"/>
    <w:rsid w:val="006B2673"/>
    <w:rsid w:val="006B39C8"/>
    <w:rsid w:val="006D1346"/>
    <w:rsid w:val="006E07FD"/>
    <w:rsid w:val="006E6386"/>
    <w:rsid w:val="006F7F39"/>
    <w:rsid w:val="00720325"/>
    <w:rsid w:val="00720946"/>
    <w:rsid w:val="00725A4D"/>
    <w:rsid w:val="007674A3"/>
    <w:rsid w:val="00767591"/>
    <w:rsid w:val="00774D80"/>
    <w:rsid w:val="0078342D"/>
    <w:rsid w:val="00784B97"/>
    <w:rsid w:val="00793006"/>
    <w:rsid w:val="007C693F"/>
    <w:rsid w:val="007D6D05"/>
    <w:rsid w:val="007E2D0D"/>
    <w:rsid w:val="007F6B23"/>
    <w:rsid w:val="00844EA0"/>
    <w:rsid w:val="008508C6"/>
    <w:rsid w:val="00857C67"/>
    <w:rsid w:val="00871052"/>
    <w:rsid w:val="00892003"/>
    <w:rsid w:val="008A360B"/>
    <w:rsid w:val="008A6407"/>
    <w:rsid w:val="008A69EF"/>
    <w:rsid w:val="008B14DF"/>
    <w:rsid w:val="008B6D46"/>
    <w:rsid w:val="008D3CA2"/>
    <w:rsid w:val="009036C5"/>
    <w:rsid w:val="00913537"/>
    <w:rsid w:val="00921718"/>
    <w:rsid w:val="00932026"/>
    <w:rsid w:val="0095119C"/>
    <w:rsid w:val="00952B77"/>
    <w:rsid w:val="0097008E"/>
    <w:rsid w:val="00983AC1"/>
    <w:rsid w:val="00991878"/>
    <w:rsid w:val="009B1F75"/>
    <w:rsid w:val="009E1FF5"/>
    <w:rsid w:val="00A00FBD"/>
    <w:rsid w:val="00A01422"/>
    <w:rsid w:val="00A061E9"/>
    <w:rsid w:val="00A16434"/>
    <w:rsid w:val="00A175DE"/>
    <w:rsid w:val="00A351BE"/>
    <w:rsid w:val="00A36CBF"/>
    <w:rsid w:val="00A370C7"/>
    <w:rsid w:val="00A43086"/>
    <w:rsid w:val="00A57291"/>
    <w:rsid w:val="00AA35A0"/>
    <w:rsid w:val="00AB1C18"/>
    <w:rsid w:val="00AB3A0D"/>
    <w:rsid w:val="00AC1454"/>
    <w:rsid w:val="00AC1890"/>
    <w:rsid w:val="00AC2022"/>
    <w:rsid w:val="00AC5E66"/>
    <w:rsid w:val="00AE69FD"/>
    <w:rsid w:val="00B20D87"/>
    <w:rsid w:val="00B22131"/>
    <w:rsid w:val="00B259CD"/>
    <w:rsid w:val="00B45DB5"/>
    <w:rsid w:val="00B65416"/>
    <w:rsid w:val="00B73C44"/>
    <w:rsid w:val="00B7608A"/>
    <w:rsid w:val="00B92DDF"/>
    <w:rsid w:val="00BA79DF"/>
    <w:rsid w:val="00BC477A"/>
    <w:rsid w:val="00BE4F1F"/>
    <w:rsid w:val="00C020BB"/>
    <w:rsid w:val="00C26C50"/>
    <w:rsid w:val="00C35E19"/>
    <w:rsid w:val="00C51CE0"/>
    <w:rsid w:val="00C74D4B"/>
    <w:rsid w:val="00C97862"/>
    <w:rsid w:val="00CA2AB8"/>
    <w:rsid w:val="00CA7665"/>
    <w:rsid w:val="00CC05C6"/>
    <w:rsid w:val="00CC6DC4"/>
    <w:rsid w:val="00CD6010"/>
    <w:rsid w:val="00CF7119"/>
    <w:rsid w:val="00D019AB"/>
    <w:rsid w:val="00D07B43"/>
    <w:rsid w:val="00D10AC8"/>
    <w:rsid w:val="00D775E8"/>
    <w:rsid w:val="00DE3722"/>
    <w:rsid w:val="00DE46AA"/>
    <w:rsid w:val="00DF14A0"/>
    <w:rsid w:val="00DF56A6"/>
    <w:rsid w:val="00E032F5"/>
    <w:rsid w:val="00E0394F"/>
    <w:rsid w:val="00E10441"/>
    <w:rsid w:val="00E34A08"/>
    <w:rsid w:val="00E36D04"/>
    <w:rsid w:val="00E53007"/>
    <w:rsid w:val="00E64B3F"/>
    <w:rsid w:val="00E67B23"/>
    <w:rsid w:val="00E700F0"/>
    <w:rsid w:val="00E73710"/>
    <w:rsid w:val="00E80118"/>
    <w:rsid w:val="00E81AD8"/>
    <w:rsid w:val="00EA44C4"/>
    <w:rsid w:val="00EB5F95"/>
    <w:rsid w:val="00EC6E4C"/>
    <w:rsid w:val="00ED18C3"/>
    <w:rsid w:val="00EF0090"/>
    <w:rsid w:val="00EF42B2"/>
    <w:rsid w:val="00F04A61"/>
    <w:rsid w:val="00F10DD4"/>
    <w:rsid w:val="00F23359"/>
    <w:rsid w:val="00F37CED"/>
    <w:rsid w:val="00F65F18"/>
    <w:rsid w:val="00F75EAB"/>
    <w:rsid w:val="00FC1954"/>
    <w:rsid w:val="00FD2F00"/>
    <w:rsid w:val="00FD7F45"/>
    <w:rsid w:val="00FE4B18"/>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BesuchterLink">
    <w:name w:val="FollowedHyperlink"/>
    <w:basedOn w:val="Absatz-Standardschriftart"/>
    <w:uiPriority w:val="99"/>
    <w:semiHidden/>
    <w:unhideWhenUsed/>
    <w:rsid w:val="003A41A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24" Type="http://schemas.openxmlformats.org/officeDocument/2006/relationships/hyperlink" Target="https://creativecommons.org/licenses/by-sa/4.0/" TargetMode="Externa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hyperlink" Target="http://ai2.appinventor.mit.edu/?locale=en&amp;repo=http://appinventor.mit.edu/yrtoolkit/yr/aiaFiles/moodCounter/yr_mood_starter.asc" TargetMode="External"/><Relationship Id="rId28"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eg"/><Relationship Id="rId22" Type="http://schemas.openxmlformats.org/officeDocument/2006/relationships/hyperlink" Target="https://appinventor.mit.edu/explore/app-building-guides"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FFDD2-51CD-4B00-8CAF-344E5467C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988</Words>
  <Characters>6225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43</cp:revision>
  <cp:lastPrinted>2021-06-04T07:05:00Z</cp:lastPrinted>
  <dcterms:created xsi:type="dcterms:W3CDTF">2020-01-15T12:22:00Z</dcterms:created>
  <dcterms:modified xsi:type="dcterms:W3CDTF">2021-06-04T07:06:00Z</dcterms:modified>
</cp:coreProperties>
</file>